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7C15" w14:textId="77777777" w:rsidR="005E19AC" w:rsidRPr="005E19AC" w:rsidRDefault="005E19AC" w:rsidP="005E19AC">
      <w:pPr>
        <w:rPr>
          <w:rFonts w:ascii="Tahoma" w:hAnsi="Tahoma" w:cs="Tahoma"/>
          <w:sz w:val="20"/>
          <w:szCs w:val="20"/>
          <w:lang w:val="de-AT"/>
        </w:rPr>
      </w:pPr>
      <w:r w:rsidRPr="005E19AC">
        <w:rPr>
          <w:rFonts w:ascii="Tahoma" w:hAnsi="Tahoma" w:cs="Tahoma"/>
          <w:sz w:val="20"/>
          <w:szCs w:val="20"/>
          <w:lang w:val="de-AT"/>
        </w:rPr>
        <w:t>Briefpapier Datenverantwortlicher</w:t>
      </w:r>
    </w:p>
    <w:p w14:paraId="6D2DB802" w14:textId="77777777" w:rsidR="005E19AC" w:rsidRPr="00AF3676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  <w:r w:rsidRPr="00AF3676"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  <w:t>APCS Power Clearing and Settlement AG</w:t>
      </w:r>
    </w:p>
    <w:p w14:paraId="2A6982F2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  <w:r w:rsidRPr="005E19AC">
        <w:rPr>
          <w:rFonts w:ascii="Tahoma" w:eastAsia="Times New Roman" w:hAnsi="Tahoma" w:cs="Tahoma"/>
          <w:sz w:val="20"/>
          <w:szCs w:val="20"/>
          <w:lang w:val="de-AT" w:eastAsia="de-DE"/>
        </w:rPr>
        <w:t>Palais Liechtenstein</w:t>
      </w:r>
    </w:p>
    <w:p w14:paraId="2CD1404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  <w:r w:rsidRPr="005E19AC">
        <w:rPr>
          <w:rFonts w:ascii="Tahoma" w:eastAsia="Times New Roman" w:hAnsi="Tahoma" w:cs="Tahoma"/>
          <w:sz w:val="20"/>
          <w:szCs w:val="20"/>
          <w:lang w:val="de-AT" w:eastAsia="de-DE"/>
        </w:rPr>
        <w:t>Alserbachstraße 14-16</w:t>
      </w:r>
    </w:p>
    <w:p w14:paraId="729CA143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  <w:r w:rsidRPr="005E19AC">
        <w:rPr>
          <w:rFonts w:ascii="Tahoma" w:eastAsia="Times New Roman" w:hAnsi="Tahoma" w:cs="Tahoma"/>
          <w:sz w:val="20"/>
          <w:szCs w:val="20"/>
          <w:lang w:val="de-AT" w:eastAsia="de-DE"/>
        </w:rPr>
        <w:t>1090 Wien</w:t>
      </w:r>
    </w:p>
    <w:p w14:paraId="7DE378A1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1A97AAE8" w14:textId="123005B8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  <w:r>
        <w:rPr>
          <w:rFonts w:ascii="Tahoma" w:eastAsia="Times New Roman" w:hAnsi="Tahoma" w:cs="Tahoma"/>
          <w:sz w:val="20"/>
          <w:szCs w:val="20"/>
          <w:lang w:val="de-AT" w:eastAsia="de-DE"/>
        </w:rPr>
        <w:t xml:space="preserve">Vorab per Mail: </w:t>
      </w:r>
    </w:p>
    <w:p w14:paraId="0624D26A" w14:textId="77777777" w:rsidR="005E19AC" w:rsidRDefault="005E19AC" w:rsidP="005E19AC">
      <w:pPr>
        <w:spacing w:after="0"/>
        <w:rPr>
          <w:rFonts w:ascii="Tahoma" w:hAnsi="Tahoma" w:cs="Tahoma"/>
          <w:sz w:val="20"/>
          <w:szCs w:val="20"/>
          <w:lang w:val="de-AT"/>
        </w:rPr>
      </w:pPr>
    </w:p>
    <w:p w14:paraId="61F6401B" w14:textId="77777777" w:rsidR="005E19AC" w:rsidRDefault="005E19AC" w:rsidP="00F34135">
      <w:pPr>
        <w:spacing w:after="0"/>
        <w:jc w:val="right"/>
        <w:rPr>
          <w:rFonts w:ascii="Tahoma" w:hAnsi="Tahoma" w:cs="Tahoma"/>
          <w:sz w:val="20"/>
          <w:szCs w:val="20"/>
          <w:lang w:val="de-AT"/>
        </w:rPr>
      </w:pPr>
    </w:p>
    <w:p w14:paraId="64994D43" w14:textId="7C8FE9C4" w:rsidR="00F34135" w:rsidRDefault="00317059" w:rsidP="00F34135">
      <w:pPr>
        <w:spacing w:after="0"/>
        <w:jc w:val="right"/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</w:pPr>
      <w:r>
        <w:rPr>
          <w:rFonts w:ascii="Tahoma" w:hAnsi="Tahoma" w:cs="Tahoma"/>
          <w:sz w:val="20"/>
          <w:szCs w:val="20"/>
          <w:lang w:val="de-AT"/>
        </w:rPr>
        <w:t xml:space="preserve"> </w:t>
      </w:r>
      <w:r w:rsidR="00AF3676" w:rsidRPr="00AF3676">
        <w:rPr>
          <w:rFonts w:ascii="Tahoma" w:hAnsi="Tahoma" w:cs="Tahoma"/>
          <w:sz w:val="20"/>
          <w:szCs w:val="20"/>
          <w:highlight w:val="lightGray"/>
          <w:lang w:val="de-AT"/>
        </w:rPr>
        <w:t>[Ort]</w:t>
      </w:r>
      <w:r w:rsidR="00555E39" w:rsidRPr="00F34135">
        <w:rPr>
          <w:rFonts w:ascii="Tahoma" w:hAnsi="Tahoma" w:cs="Tahoma"/>
          <w:sz w:val="20"/>
          <w:szCs w:val="20"/>
          <w:lang w:val="de-AT"/>
        </w:rPr>
        <w:t xml:space="preserve">, am </w:t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fldChar w:fldCharType="begin"/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instrText xml:space="preserve"> TIME \@ "dd.MM.yyyy" </w:instrText>
      </w:r>
      <w:r w:rsidR="000E68EE">
        <w:rPr>
          <w:rFonts w:ascii="Tahoma" w:eastAsia="Times New Roman" w:hAnsi="Tahoma" w:cs="Times New Roman"/>
          <w:sz w:val="20"/>
          <w:szCs w:val="20"/>
          <w:lang w:val="de-DE" w:eastAsia="de-DE"/>
        </w:rPr>
        <w:fldChar w:fldCharType="separate"/>
      </w:r>
      <w:r w:rsidR="00AF3676"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  <w:t>10.07.2019</w:t>
      </w:r>
      <w:r w:rsidR="000E68EE">
        <w:rPr>
          <w:rFonts w:ascii="Tahoma" w:eastAsia="Times New Roman" w:hAnsi="Tahoma" w:cs="Times New Roman"/>
          <w:noProof/>
          <w:sz w:val="20"/>
          <w:szCs w:val="20"/>
          <w:lang w:val="de-DE" w:eastAsia="de-DE"/>
        </w:rPr>
        <w:fldChar w:fldCharType="end"/>
      </w:r>
    </w:p>
    <w:p w14:paraId="545E618A" w14:textId="77777777" w:rsidR="005E19AC" w:rsidRDefault="005E19AC" w:rsidP="00F34135">
      <w:pPr>
        <w:spacing w:after="0"/>
        <w:jc w:val="right"/>
        <w:rPr>
          <w:rFonts w:ascii="Tahoma" w:hAnsi="Tahoma" w:cs="Tahoma"/>
          <w:sz w:val="20"/>
          <w:szCs w:val="20"/>
          <w:lang w:val="de-AT"/>
        </w:rPr>
      </w:pPr>
    </w:p>
    <w:p w14:paraId="75A0FD50" w14:textId="77777777" w:rsidR="00D40846" w:rsidRDefault="00D40846" w:rsidP="00D40846">
      <w:pPr>
        <w:widowControl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</w:p>
    <w:p w14:paraId="7EA627B6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de-AT" w:eastAsia="de-DE"/>
        </w:rPr>
      </w:pPr>
      <w:r w:rsidRPr="005E19AC">
        <w:rPr>
          <w:rFonts w:ascii="Tahoma" w:eastAsia="Times New Roman" w:hAnsi="Tahoma" w:cs="Tahoma"/>
          <w:b/>
          <w:sz w:val="20"/>
          <w:szCs w:val="20"/>
          <w:lang w:val="de-AT" w:eastAsia="de-DE"/>
        </w:rPr>
        <w:t>Antrag auf Durchführung einer Nachverrechnung</w:t>
      </w:r>
    </w:p>
    <w:p w14:paraId="474E7CC9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AT" w:eastAsia="de-DE"/>
        </w:rPr>
      </w:pPr>
    </w:p>
    <w:p w14:paraId="3A6F713A" w14:textId="0F0CB8CF" w:rsidR="005E19AC" w:rsidRPr="005E19AC" w:rsidRDefault="005E19AC" w:rsidP="005E19AC">
      <w:pPr>
        <w:widowControl/>
        <w:spacing w:after="0" w:line="300" w:lineRule="auto"/>
        <w:jc w:val="both"/>
        <w:rPr>
          <w:rFonts w:ascii="Tahoma" w:eastAsia="Times New Roman" w:hAnsi="Tahoma" w:cs="Tahoma"/>
          <w:sz w:val="20"/>
          <w:szCs w:val="20"/>
          <w:lang w:val="de-DE" w:eastAsia="de-DE"/>
        </w:rPr>
      </w:pP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Hiermit beantragt die </w:t>
      </w:r>
      <w:r w:rsidRPr="005E19AC">
        <w:rPr>
          <w:rFonts w:ascii="Tahoma" w:eastAsia="Times New Roman" w:hAnsi="Tahoma" w:cs="Tahoma"/>
          <w:sz w:val="20"/>
          <w:szCs w:val="20"/>
          <w:highlight w:val="lightGray"/>
          <w:lang w:val="de-DE" w:eastAsia="de-DE"/>
        </w:rPr>
        <w:t>[Firmenname]</w:t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als BGV </w:t>
      </w:r>
      <w:r w:rsidRPr="005E19AC">
        <w:rPr>
          <w:rFonts w:ascii="Tahoma" w:eastAsia="Times New Roman" w:hAnsi="Tahoma" w:cs="Tahoma"/>
          <w:sz w:val="20"/>
          <w:szCs w:val="20"/>
          <w:highlight w:val="lightGray"/>
          <w:lang w:val="de-DE" w:eastAsia="de-DE"/>
        </w:rPr>
        <w:t>[Aliasname, E</w:t>
      </w:r>
      <w:bookmarkStart w:id="0" w:name="_GoBack"/>
      <w:bookmarkEnd w:id="0"/>
      <w:r w:rsidRPr="005E19AC">
        <w:rPr>
          <w:rFonts w:ascii="Tahoma" w:eastAsia="Times New Roman" w:hAnsi="Tahoma" w:cs="Tahoma"/>
          <w:sz w:val="20"/>
          <w:szCs w:val="20"/>
          <w:highlight w:val="lightGray"/>
          <w:lang w:val="de-DE" w:eastAsia="de-DE"/>
        </w:rPr>
        <w:t>C-Nummer]</w:t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eine Nachverrechnung für </w:t>
      </w:r>
      <w:r w:rsidRPr="005E19AC">
        <w:rPr>
          <w:rFonts w:ascii="Tahoma" w:eastAsia="Times New Roman" w:hAnsi="Tahoma" w:cs="Tahoma"/>
          <w:sz w:val="20"/>
          <w:szCs w:val="20"/>
          <w:highlight w:val="lightGray"/>
          <w:lang w:val="de-DE" w:eastAsia="de-DE"/>
        </w:rPr>
        <w:t>[Monat] [Jahr]</w:t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>.</w:t>
      </w:r>
      <w:r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</w:t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>Als Datenverantwortlicher (=Buyer) für die angeführten</w:t>
      </w:r>
      <w:r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Kopmponenten</w:t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tragen wir die Kosten entsprechend der Preisliste für Datendienstleistungen wie auf der Homepage der APCS veröffentlicht.</w:t>
      </w:r>
      <w:r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 </w:t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>Die Zustimmungserklärung des Sellers liegt dem Nachverrechnungsantrag bei.</w:t>
      </w:r>
    </w:p>
    <w:p w14:paraId="60578819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190D129B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2"/>
        <w:gridCol w:w="1555"/>
        <w:gridCol w:w="1144"/>
        <w:gridCol w:w="1134"/>
        <w:gridCol w:w="1559"/>
        <w:gridCol w:w="1525"/>
      </w:tblGrid>
      <w:tr w:rsidR="005E19AC" w:rsidRPr="005E19AC" w14:paraId="01548790" w14:textId="77777777" w:rsidTr="00017CAC">
        <w:tc>
          <w:tcPr>
            <w:tcW w:w="959" w:type="dxa"/>
          </w:tcPr>
          <w:p w14:paraId="258F90E3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5E19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Komp.-</w:t>
            </w:r>
          </w:p>
          <w:p w14:paraId="0FB6205F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5E19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Nr.</w:t>
            </w:r>
          </w:p>
        </w:tc>
        <w:tc>
          <w:tcPr>
            <w:tcW w:w="1412" w:type="dxa"/>
          </w:tcPr>
          <w:p w14:paraId="59049010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5E19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Bilanz 1</w:t>
            </w:r>
          </w:p>
          <w:p w14:paraId="1F178E74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5E19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Buyer</w:t>
            </w:r>
          </w:p>
        </w:tc>
        <w:tc>
          <w:tcPr>
            <w:tcW w:w="1555" w:type="dxa"/>
          </w:tcPr>
          <w:p w14:paraId="65C0CD68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5E19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Bilanz 2</w:t>
            </w:r>
          </w:p>
          <w:p w14:paraId="309503BF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5E19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Seller</w:t>
            </w:r>
          </w:p>
        </w:tc>
        <w:tc>
          <w:tcPr>
            <w:tcW w:w="1144" w:type="dxa"/>
          </w:tcPr>
          <w:p w14:paraId="5FBD7E9E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5E19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von</w:t>
            </w:r>
          </w:p>
        </w:tc>
        <w:tc>
          <w:tcPr>
            <w:tcW w:w="1134" w:type="dxa"/>
          </w:tcPr>
          <w:p w14:paraId="03AF5123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5E19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bis</w:t>
            </w:r>
          </w:p>
        </w:tc>
        <w:tc>
          <w:tcPr>
            <w:tcW w:w="1559" w:type="dxa"/>
          </w:tcPr>
          <w:p w14:paraId="77C8681B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5E19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Alter Wert</w:t>
            </w:r>
          </w:p>
        </w:tc>
        <w:tc>
          <w:tcPr>
            <w:tcW w:w="1525" w:type="dxa"/>
          </w:tcPr>
          <w:p w14:paraId="5E4EBD15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  <w:r w:rsidRPr="005E19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  <w:t>Neuer Wert</w:t>
            </w:r>
          </w:p>
          <w:p w14:paraId="0DB8B06A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1A1C0B90" w14:textId="77777777" w:rsidTr="00017CAC">
        <w:tc>
          <w:tcPr>
            <w:tcW w:w="959" w:type="dxa"/>
          </w:tcPr>
          <w:p w14:paraId="22E14381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36E77B70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69775948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22A8FC5F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47E67A7D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6FF5ED2A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489869B4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7F77F01B" w14:textId="77777777" w:rsidTr="00017CAC">
        <w:tc>
          <w:tcPr>
            <w:tcW w:w="959" w:type="dxa"/>
          </w:tcPr>
          <w:p w14:paraId="40F45FBD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7A09B9FC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62310111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0D02C138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3DBB453B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545BB1A3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5CBAA5CF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6AE0BC7E" w14:textId="77777777" w:rsidTr="00017CAC">
        <w:tc>
          <w:tcPr>
            <w:tcW w:w="959" w:type="dxa"/>
          </w:tcPr>
          <w:p w14:paraId="374329F4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26AD5015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61E5F252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4D8E1293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5E6B62A0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58B36A11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75F8F520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3E47831B" w14:textId="77777777" w:rsidTr="00017CAC">
        <w:tc>
          <w:tcPr>
            <w:tcW w:w="959" w:type="dxa"/>
          </w:tcPr>
          <w:p w14:paraId="4AAC0EF5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45C6971C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6E9FD94C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0560276F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54D57350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1BB5A16D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21FE9283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3398AAF3" w14:textId="77777777" w:rsidTr="00017CAC">
        <w:tc>
          <w:tcPr>
            <w:tcW w:w="959" w:type="dxa"/>
          </w:tcPr>
          <w:p w14:paraId="587D82A4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6209B3A1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293D1077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26AD6B11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65F129BD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6FDB2B32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461520D0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24256586" w14:textId="77777777" w:rsidTr="00017CAC">
        <w:tc>
          <w:tcPr>
            <w:tcW w:w="959" w:type="dxa"/>
          </w:tcPr>
          <w:p w14:paraId="02E2E886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55FF11A7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35551D9F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1D5E2119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3F2888BC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1112672C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0A0CB26B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07DE5AA0" w14:textId="77777777" w:rsidTr="00017CAC">
        <w:tc>
          <w:tcPr>
            <w:tcW w:w="959" w:type="dxa"/>
          </w:tcPr>
          <w:p w14:paraId="49B4976D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302210F5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25F1511C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35C16B4D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583E316D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64FB153C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0F6A9B8E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262A2983" w14:textId="77777777" w:rsidTr="00017CAC">
        <w:tc>
          <w:tcPr>
            <w:tcW w:w="959" w:type="dxa"/>
          </w:tcPr>
          <w:p w14:paraId="78475CE6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64C3ED45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4B726AE0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7F7AE20C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283EDBEC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0E87C66D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09D40756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61B2941E" w14:textId="77777777" w:rsidTr="00017CAC">
        <w:tc>
          <w:tcPr>
            <w:tcW w:w="959" w:type="dxa"/>
          </w:tcPr>
          <w:p w14:paraId="3A875411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74B0E2F8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41003948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40A25C4B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2FBB7A9F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465BE347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4E2AF980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06E932E3" w14:textId="77777777" w:rsidTr="00017CAC">
        <w:tc>
          <w:tcPr>
            <w:tcW w:w="959" w:type="dxa"/>
          </w:tcPr>
          <w:p w14:paraId="1AE91CF7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7C08EFF1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7DE9E3F0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10DA63E7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2537562F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56F20491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1DA6110F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59CBEB53" w14:textId="77777777" w:rsidTr="00017CAC">
        <w:tc>
          <w:tcPr>
            <w:tcW w:w="959" w:type="dxa"/>
          </w:tcPr>
          <w:p w14:paraId="3B51D80D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4DDA3D4B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486E4687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4994928B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63C6AEBE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582A9D77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75E7D464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512C56FB" w14:textId="77777777" w:rsidTr="00017CAC">
        <w:tc>
          <w:tcPr>
            <w:tcW w:w="959" w:type="dxa"/>
          </w:tcPr>
          <w:p w14:paraId="7F0FB7AC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1906509A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224ED507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454F200B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078D302C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4E7DCA38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4AC3B610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  <w:tr w:rsidR="005E19AC" w:rsidRPr="005E19AC" w14:paraId="40580E98" w14:textId="77777777" w:rsidTr="00017CAC">
        <w:tc>
          <w:tcPr>
            <w:tcW w:w="959" w:type="dxa"/>
          </w:tcPr>
          <w:p w14:paraId="2D11CCDA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412" w:type="dxa"/>
          </w:tcPr>
          <w:p w14:paraId="1EEC8FBA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5" w:type="dxa"/>
          </w:tcPr>
          <w:p w14:paraId="7452A5D0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44" w:type="dxa"/>
          </w:tcPr>
          <w:p w14:paraId="21B01533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134" w:type="dxa"/>
          </w:tcPr>
          <w:p w14:paraId="7B2A0A15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59" w:type="dxa"/>
          </w:tcPr>
          <w:p w14:paraId="16D1CF8D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  <w:tc>
          <w:tcPr>
            <w:tcW w:w="1525" w:type="dxa"/>
          </w:tcPr>
          <w:p w14:paraId="0A141AE2" w14:textId="77777777" w:rsidR="005E19AC" w:rsidRPr="005E19AC" w:rsidRDefault="005E19AC" w:rsidP="005E19AC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</w:pPr>
          </w:p>
        </w:tc>
      </w:tr>
    </w:tbl>
    <w:p w14:paraId="0D34A36E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376E6E01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>Anzahl der Komponenten:</w:t>
      </w:r>
    </w:p>
    <w:p w14:paraId="227EFB4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7C7B71C4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26C86045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7021F87A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6246501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3E7C42AD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4016AE08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411F31D0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64C6C849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</w:p>
    <w:p w14:paraId="38FE7C8D" w14:textId="1D5DE9AF" w:rsidR="005E19AC" w:rsidRPr="005E19AC" w:rsidRDefault="00E53621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>
        <w:rPr>
          <w:noProof/>
        </w:rPr>
        <w:pict w14:anchorId="57601DA3">
          <v:line id="Line 9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2pt" to="421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fV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"/>
        </w:pict>
      </w:r>
      <w:r>
        <w:rPr>
          <w:noProof/>
        </w:rPr>
        <w:pict w14:anchorId="2912CA73">
          <v:line id="Line 8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5.2pt" to="96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t4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InemNKyCgUjsbaqNn9WKeNf3ukNJVS9SBR4avFwNpWchI3qSEjTOAv+8/awYx5Oh1bNO5&#10;sV2AhAagc1TjcleDnz2icJhN8ul0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"/>
        </w:pict>
      </w:r>
    </w:p>
    <w:p w14:paraId="15FCF382" w14:textId="77777777" w:rsidR="005E19AC" w:rsidRPr="005E19AC" w:rsidRDefault="005E19AC" w:rsidP="005E19AC">
      <w:pPr>
        <w:widowControl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de-DE"/>
        </w:rPr>
      </w:pP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>Ort, Datum</w:t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</w:r>
      <w:r w:rsidRPr="005E19AC">
        <w:rPr>
          <w:rFonts w:ascii="Tahoma" w:eastAsia="Times New Roman" w:hAnsi="Tahoma" w:cs="Tahoma"/>
          <w:sz w:val="20"/>
          <w:szCs w:val="20"/>
          <w:lang w:val="de-DE" w:eastAsia="de-DE"/>
        </w:rPr>
        <w:tab/>
        <w:t>Firmenmäßige Zeichnung</w:t>
      </w:r>
    </w:p>
    <w:p w14:paraId="3C22CA3E" w14:textId="77777777" w:rsidR="00754C23" w:rsidRDefault="00754C23" w:rsidP="00D40846">
      <w:pPr>
        <w:widowControl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de-AT" w:eastAsia="de-DE"/>
        </w:rPr>
      </w:pPr>
    </w:p>
    <w:sectPr w:rsidR="00754C23" w:rsidSect="005E19AC">
      <w:footerReference w:type="default" r:id="rId6"/>
      <w:type w:val="continuous"/>
      <w:pgSz w:w="11920" w:h="16840"/>
      <w:pgMar w:top="1428" w:right="130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1452D" w14:textId="77777777" w:rsidR="00E53621" w:rsidRDefault="00E53621">
      <w:pPr>
        <w:spacing w:after="0" w:line="240" w:lineRule="auto"/>
      </w:pPr>
      <w:r>
        <w:separator/>
      </w:r>
    </w:p>
  </w:endnote>
  <w:endnote w:type="continuationSeparator" w:id="0">
    <w:p w14:paraId="1FE3BC24" w14:textId="77777777" w:rsidR="00E53621" w:rsidRDefault="00E5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5209" w14:textId="4EFD3600" w:rsidR="00CE7AA7" w:rsidRPr="00630510" w:rsidRDefault="00CE7AA7" w:rsidP="00CE7AA7">
    <w:pPr>
      <w:tabs>
        <w:tab w:val="left" w:pos="8260"/>
      </w:tabs>
      <w:spacing w:before="35" w:after="0" w:line="240" w:lineRule="auto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630510">
      <w:rPr>
        <w:rFonts w:ascii="Tahoma" w:eastAsia="Tahoma" w:hAnsi="Tahoma" w:cs="Tahoma"/>
        <w:b/>
        <w:bCs/>
        <w:sz w:val="14"/>
        <w:szCs w:val="14"/>
        <w:lang w:val="de-AT"/>
      </w:rPr>
      <w:tab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t xml:space="preserve">Seite 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begin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instrText xml:space="preserve"> PAGE   \* MERGEFORMAT </w:instrTex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separate"/>
    </w:r>
    <w:r w:rsidR="000E68EE">
      <w:rPr>
        <w:rFonts w:ascii="Tahoma" w:eastAsia="Tahoma" w:hAnsi="Tahoma" w:cs="Tahoma"/>
        <w:b/>
        <w:bCs/>
        <w:noProof/>
        <w:sz w:val="14"/>
        <w:szCs w:val="14"/>
        <w:lang w:val="de-AT"/>
      </w:rPr>
      <w:t>1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end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t xml:space="preserve"> von 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begin"/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instrText xml:space="preserve"> NUMPAGES  \* Arabic  \* MERGEFORMAT </w:instrTex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separate"/>
    </w:r>
    <w:r w:rsidR="000E68EE">
      <w:rPr>
        <w:rFonts w:ascii="Tahoma" w:eastAsia="Tahoma" w:hAnsi="Tahoma" w:cs="Tahoma"/>
        <w:b/>
        <w:bCs/>
        <w:noProof/>
        <w:sz w:val="14"/>
        <w:szCs w:val="14"/>
        <w:lang w:val="de-AT"/>
      </w:rPr>
      <w:t>2</w:t>
    </w:r>
    <w:r w:rsidR="00327638" w:rsidRPr="00327638">
      <w:rPr>
        <w:rFonts w:ascii="Tahoma" w:eastAsia="Tahoma" w:hAnsi="Tahoma" w:cs="Tahoma"/>
        <w:b/>
        <w:bCs/>
        <w:sz w:val="14"/>
        <w:szCs w:val="14"/>
        <w:lang w:val="de-AT"/>
      </w:rPr>
      <w:fldChar w:fldCharType="end"/>
    </w:r>
  </w:p>
  <w:p w14:paraId="0179F279" w14:textId="342CAD1A" w:rsidR="00CE7AA7" w:rsidRPr="00912E61" w:rsidRDefault="007D3315" w:rsidP="00CE7AA7">
    <w:pPr>
      <w:tabs>
        <w:tab w:val="left" w:pos="7020"/>
      </w:tabs>
      <w:spacing w:after="0" w:line="168" w:lineRule="exact"/>
      <w:ind w:left="116" w:right="-20"/>
      <w:rPr>
        <w:rFonts w:ascii="Tahoma" w:eastAsia="Tahoma" w:hAnsi="Tahoma" w:cs="Tahoma"/>
        <w:sz w:val="14"/>
        <w:szCs w:val="14"/>
        <w:lang w:val="de-AT"/>
      </w:rPr>
    </w:pPr>
    <w:r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                                                          </w:t>
    </w:r>
    <w:r w:rsidR="008C3FD1">
      <w:rPr>
        <w:rFonts w:ascii="Tahoma" w:eastAsia="Tahoma" w:hAnsi="Tahoma" w:cs="Tahoma"/>
        <w:spacing w:val="-1"/>
        <w:sz w:val="14"/>
        <w:szCs w:val="14"/>
        <w:lang w:val="de-AT"/>
      </w:rPr>
      <w:t xml:space="preserve">   </w:t>
    </w:r>
    <w:r w:rsidR="00754C23"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</w:t>
    </w:r>
    <w:r w:rsidR="005E19AC">
      <w:rPr>
        <w:rFonts w:ascii="Tahoma" w:eastAsia="Tahoma" w:hAnsi="Tahoma" w:cs="Tahoma"/>
        <w:spacing w:val="-1"/>
        <w:sz w:val="14"/>
        <w:szCs w:val="14"/>
        <w:lang w:val="de-AT"/>
      </w:rPr>
      <w:t xml:space="preserve">                                        </w:t>
    </w:r>
    <w:r w:rsidR="005E19AC">
      <w:rPr>
        <w:rFonts w:ascii="Tahoma" w:eastAsia="Tahoma" w:hAnsi="Tahoma" w:cs="Tahoma"/>
        <w:sz w:val="14"/>
        <w:szCs w:val="14"/>
        <w:lang w:val="de-AT"/>
      </w:rPr>
      <w:t>C239 APCS Antrag Nachverrechnung BGV V03.00</w:t>
    </w:r>
  </w:p>
  <w:p w14:paraId="3E57BF35" w14:textId="339759E8" w:rsidR="00CE7AA7" w:rsidRPr="00912E61" w:rsidRDefault="00CE7AA7" w:rsidP="00CE7AA7">
    <w:pPr>
      <w:tabs>
        <w:tab w:val="left" w:pos="8040"/>
      </w:tabs>
      <w:spacing w:before="1" w:after="0" w:line="240" w:lineRule="auto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912E61">
      <w:rPr>
        <w:rFonts w:ascii="Tahoma" w:eastAsia="Tahoma" w:hAnsi="Tahoma" w:cs="Tahoma"/>
        <w:sz w:val="14"/>
        <w:szCs w:val="14"/>
        <w:lang w:val="de-AT"/>
      </w:rPr>
      <w:tab/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S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an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d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3"/>
        <w:sz w:val="14"/>
        <w:szCs w:val="14"/>
        <w:lang w:val="de-AT"/>
      </w:rPr>
      <w:t xml:space="preserve"> </w:t>
    </w:r>
    <w:r w:rsidR="005E19AC">
      <w:rPr>
        <w:rFonts w:ascii="Tahoma" w:eastAsia="Tahoma" w:hAnsi="Tahoma" w:cs="Tahoma"/>
        <w:spacing w:val="1"/>
        <w:sz w:val="14"/>
        <w:szCs w:val="14"/>
        <w:lang w:val="de-AT"/>
      </w:rPr>
      <w:t>10.07.2019</w:t>
    </w:r>
  </w:p>
  <w:p w14:paraId="474F3763" w14:textId="68760AC1" w:rsidR="00CE7AA7" w:rsidRPr="00912E61" w:rsidRDefault="00CE7AA7" w:rsidP="00CE7AA7">
    <w:pPr>
      <w:tabs>
        <w:tab w:val="left" w:pos="6940"/>
      </w:tabs>
      <w:spacing w:after="0" w:line="168" w:lineRule="exact"/>
      <w:ind w:left="116" w:right="-20"/>
      <w:rPr>
        <w:rFonts w:ascii="Tahoma" w:eastAsia="Tahoma" w:hAnsi="Tahoma" w:cs="Tahoma"/>
        <w:sz w:val="14"/>
        <w:szCs w:val="14"/>
        <w:lang w:val="de-AT"/>
      </w:rPr>
    </w:pPr>
    <w:r w:rsidRPr="00912E61">
      <w:rPr>
        <w:rFonts w:ascii="Tahoma" w:eastAsia="Tahoma" w:hAnsi="Tahoma" w:cs="Tahoma"/>
        <w:sz w:val="14"/>
        <w:szCs w:val="14"/>
        <w:lang w:val="de-AT"/>
      </w:rPr>
      <w:tab/>
    </w:r>
    <w:r w:rsidR="00317059">
      <w:rPr>
        <w:rFonts w:ascii="Tahoma" w:eastAsia="Tahoma" w:hAnsi="Tahoma" w:cs="Tahoma"/>
        <w:sz w:val="14"/>
        <w:szCs w:val="14"/>
        <w:lang w:val="de-AT"/>
      </w:rPr>
      <w:t xml:space="preserve">      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z w:val="14"/>
        <w:szCs w:val="14"/>
        <w:lang w:val="de-AT"/>
      </w:rPr>
      <w:t>rs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ll</w:t>
    </w:r>
    <w:r w:rsidRPr="00912E61">
      <w:rPr>
        <w:rFonts w:ascii="Tahoma" w:eastAsia="Tahoma" w:hAnsi="Tahoma" w:cs="Tahoma"/>
        <w:sz w:val="14"/>
        <w:szCs w:val="14"/>
        <w:lang w:val="de-AT"/>
      </w:rPr>
      <w:t>t</w:t>
    </w:r>
    <w:r w:rsidRPr="00912E61">
      <w:rPr>
        <w:rFonts w:ascii="Tahoma" w:eastAsia="Tahoma" w:hAnsi="Tahoma" w:cs="Tahoma"/>
        <w:spacing w:val="-5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z w:val="14"/>
        <w:szCs w:val="14"/>
        <w:lang w:val="de-AT"/>
      </w:rPr>
      <w:t>v</w:t>
    </w:r>
    <w:r w:rsidRPr="00912E61">
      <w:rPr>
        <w:rFonts w:ascii="Tahoma" w:eastAsia="Tahoma" w:hAnsi="Tahoma" w:cs="Tahoma"/>
        <w:spacing w:val="3"/>
        <w:sz w:val="14"/>
        <w:szCs w:val="14"/>
        <w:lang w:val="de-AT"/>
      </w:rPr>
      <w:t>o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n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2"/>
        <w:sz w:val="14"/>
        <w:szCs w:val="14"/>
        <w:lang w:val="de-AT"/>
      </w:rPr>
      <w:t xml:space="preserve"> </w:t>
    </w:r>
    <w:r w:rsidR="00317059">
      <w:rPr>
        <w:rFonts w:ascii="Tahoma" w:eastAsia="Tahoma" w:hAnsi="Tahoma" w:cs="Tahoma"/>
        <w:sz w:val="14"/>
        <w:szCs w:val="14"/>
        <w:lang w:val="de-AT"/>
      </w:rPr>
      <w:t>QM</w:t>
    </w:r>
    <w:r w:rsidRPr="00912E61">
      <w:rPr>
        <w:rFonts w:ascii="Tahoma" w:eastAsia="Tahoma" w:hAnsi="Tahoma" w:cs="Tahoma"/>
        <w:spacing w:val="-4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z w:val="14"/>
        <w:szCs w:val="14"/>
        <w:lang w:val="de-AT"/>
      </w:rPr>
      <w:t>/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 xml:space="preserve"> 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F</w:t>
    </w:r>
    <w:r w:rsidRPr="00912E61">
      <w:rPr>
        <w:rFonts w:ascii="Tahoma" w:eastAsia="Tahoma" w:hAnsi="Tahoma" w:cs="Tahoma"/>
        <w:sz w:val="14"/>
        <w:szCs w:val="14"/>
        <w:lang w:val="de-AT"/>
      </w:rPr>
      <w:t>r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i</w:t>
    </w:r>
    <w:r w:rsidRPr="00912E61">
      <w:rPr>
        <w:rFonts w:ascii="Tahoma" w:eastAsia="Tahoma" w:hAnsi="Tahoma" w:cs="Tahoma"/>
        <w:spacing w:val="2"/>
        <w:sz w:val="14"/>
        <w:szCs w:val="14"/>
        <w:lang w:val="de-AT"/>
      </w:rPr>
      <w:t>g</w:t>
    </w:r>
    <w:r w:rsidRPr="00912E61">
      <w:rPr>
        <w:rFonts w:ascii="Tahoma" w:eastAsia="Tahoma" w:hAnsi="Tahoma" w:cs="Tahoma"/>
        <w:spacing w:val="-1"/>
        <w:sz w:val="14"/>
        <w:szCs w:val="14"/>
        <w:lang w:val="de-AT"/>
      </w:rPr>
      <w:t>a</w:t>
    </w:r>
    <w:r w:rsidRPr="00912E61">
      <w:rPr>
        <w:rFonts w:ascii="Tahoma" w:eastAsia="Tahoma" w:hAnsi="Tahoma" w:cs="Tahoma"/>
        <w:sz w:val="14"/>
        <w:szCs w:val="14"/>
        <w:lang w:val="de-AT"/>
      </w:rPr>
      <w:t>b</w:t>
    </w:r>
    <w:r w:rsidRPr="00912E61">
      <w:rPr>
        <w:rFonts w:ascii="Tahoma" w:eastAsia="Tahoma" w:hAnsi="Tahoma" w:cs="Tahoma"/>
        <w:spacing w:val="1"/>
        <w:sz w:val="14"/>
        <w:szCs w:val="14"/>
        <w:lang w:val="de-AT"/>
      </w:rPr>
      <w:t>e</w:t>
    </w:r>
    <w:r w:rsidRPr="00912E61">
      <w:rPr>
        <w:rFonts w:ascii="Tahoma" w:eastAsia="Tahoma" w:hAnsi="Tahoma" w:cs="Tahoma"/>
        <w:sz w:val="14"/>
        <w:szCs w:val="14"/>
        <w:lang w:val="de-AT"/>
      </w:rPr>
      <w:t>:</w:t>
    </w:r>
    <w:r w:rsidRPr="00912E61">
      <w:rPr>
        <w:rFonts w:ascii="Tahoma" w:eastAsia="Tahoma" w:hAnsi="Tahoma" w:cs="Tahoma"/>
        <w:spacing w:val="-5"/>
        <w:sz w:val="14"/>
        <w:szCs w:val="14"/>
        <w:lang w:val="de-AT"/>
      </w:rPr>
      <w:t xml:space="preserve"> </w:t>
    </w:r>
    <w:r w:rsidR="00317059">
      <w:rPr>
        <w:rFonts w:ascii="Tahoma" w:eastAsia="Tahoma" w:hAnsi="Tahoma" w:cs="Tahoma"/>
        <w:sz w:val="14"/>
        <w:szCs w:val="14"/>
        <w:lang w:val="de-AT"/>
      </w:rPr>
      <w:t>IMB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FAE1B" w14:textId="77777777" w:rsidR="00E53621" w:rsidRDefault="00E53621">
      <w:pPr>
        <w:spacing w:after="0" w:line="240" w:lineRule="auto"/>
      </w:pPr>
      <w:r>
        <w:separator/>
      </w:r>
    </w:p>
  </w:footnote>
  <w:footnote w:type="continuationSeparator" w:id="0">
    <w:p w14:paraId="4CBAA004" w14:textId="77777777" w:rsidR="00E53621" w:rsidRDefault="00E53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A94"/>
    <w:rsid w:val="00007A14"/>
    <w:rsid w:val="00077401"/>
    <w:rsid w:val="000E68EE"/>
    <w:rsid w:val="00171C28"/>
    <w:rsid w:val="001E2FF1"/>
    <w:rsid w:val="002809EB"/>
    <w:rsid w:val="002B2522"/>
    <w:rsid w:val="00317059"/>
    <w:rsid w:val="00327638"/>
    <w:rsid w:val="003629F7"/>
    <w:rsid w:val="003B1AE6"/>
    <w:rsid w:val="00555E39"/>
    <w:rsid w:val="00574E99"/>
    <w:rsid w:val="005D48F2"/>
    <w:rsid w:val="005E19AC"/>
    <w:rsid w:val="00630510"/>
    <w:rsid w:val="006A054F"/>
    <w:rsid w:val="00754C23"/>
    <w:rsid w:val="00780E79"/>
    <w:rsid w:val="007D3315"/>
    <w:rsid w:val="00860CBA"/>
    <w:rsid w:val="008A314A"/>
    <w:rsid w:val="008A7C7B"/>
    <w:rsid w:val="008B57FC"/>
    <w:rsid w:val="008C3FD1"/>
    <w:rsid w:val="008E7D53"/>
    <w:rsid w:val="009F5639"/>
    <w:rsid w:val="00A87A21"/>
    <w:rsid w:val="00A87A9C"/>
    <w:rsid w:val="00AB52A3"/>
    <w:rsid w:val="00AC08A4"/>
    <w:rsid w:val="00AD20BE"/>
    <w:rsid w:val="00AF3676"/>
    <w:rsid w:val="00B47CDD"/>
    <w:rsid w:val="00B54A2E"/>
    <w:rsid w:val="00C9276D"/>
    <w:rsid w:val="00CE6AAB"/>
    <w:rsid w:val="00CE7AA7"/>
    <w:rsid w:val="00D40846"/>
    <w:rsid w:val="00D739DB"/>
    <w:rsid w:val="00D97D7C"/>
    <w:rsid w:val="00DA7A94"/>
    <w:rsid w:val="00E53621"/>
    <w:rsid w:val="00E9721D"/>
    <w:rsid w:val="00F34135"/>
    <w:rsid w:val="00F3557E"/>
    <w:rsid w:val="00F61886"/>
    <w:rsid w:val="00F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9D76A"/>
  <w15:docId w15:val="{5D0A809B-0A5D-4EC1-A304-0E24328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A3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A314A"/>
  </w:style>
  <w:style w:type="paragraph" w:styleId="Fuzeile">
    <w:name w:val="footer"/>
    <w:basedOn w:val="Standard"/>
    <w:link w:val="FuzeileZchn"/>
    <w:uiPriority w:val="99"/>
    <w:unhideWhenUsed/>
    <w:rsid w:val="008A31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14A"/>
  </w:style>
  <w:style w:type="paragraph" w:customStyle="1" w:styleId="Adresse">
    <w:name w:val="Adresse"/>
    <w:basedOn w:val="Standard"/>
    <w:rsid w:val="00555E39"/>
    <w:pPr>
      <w:widowControl/>
      <w:spacing w:after="0" w:line="240" w:lineRule="auto"/>
    </w:pPr>
    <w:rPr>
      <w:rFonts w:ascii="Tahoma" w:eastAsia="Times New Roman" w:hAnsi="Tahoma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555E39"/>
    <w:pPr>
      <w:widowControl/>
      <w:spacing w:before="120" w:after="0" w:line="240" w:lineRule="auto"/>
      <w:jc w:val="both"/>
    </w:pPr>
    <w:rPr>
      <w:rFonts w:ascii="Tahoma" w:eastAsia="Times New Roman" w:hAnsi="Tahoma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555E39"/>
    <w:rPr>
      <w:rFonts w:ascii="Tahoma" w:eastAsia="Times New Roman" w:hAnsi="Tahoma" w:cs="Times New Roman"/>
      <w:sz w:val="24"/>
      <w:szCs w:val="20"/>
      <w:lang w:val="de-DE" w:eastAsia="de-DE"/>
    </w:rPr>
  </w:style>
  <w:style w:type="table" w:styleId="Tabellenraster">
    <w:name w:val="Table Grid"/>
    <w:basedOn w:val="NormaleTabelle"/>
    <w:rsid w:val="00F3413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D40846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[Empfänger eingeben]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[Empfänger eingeben]</dc:title>
  <dc:creator>ebnera</dc:creator>
  <cp:lastModifiedBy>Haller Andreas</cp:lastModifiedBy>
  <cp:revision>32</cp:revision>
  <cp:lastPrinted>2019-07-10T13:02:00Z</cp:lastPrinted>
  <dcterms:created xsi:type="dcterms:W3CDTF">2017-07-24T16:35:00Z</dcterms:created>
  <dcterms:modified xsi:type="dcterms:W3CDTF">2019-07-10T13:10:00Z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LastSaved">
    <vt:filetime>2017-07-24T00:00:00Z</vt:filetime>
  </property>
</Properties>
</file>